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F72" w:rsidRDefault="00340F72" w:rsidP="001A48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0763B" w:rsidRDefault="00340F72" w:rsidP="00340F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763B">
        <w:rPr>
          <w:rFonts w:ascii="Times New Roman" w:hAnsi="Times New Roman" w:cs="Times New Roman"/>
          <w:sz w:val="28"/>
          <w:szCs w:val="28"/>
        </w:rPr>
        <w:t>В соответствии с Заключением Контрольно-счетной палаты муниципального района «Шилкинский район» №02-11-28/122 от 13.12.2016г. и проведенными «нулевыми чтениями» с поселениями муниципального района в бюджет муниципального района на 2017 год вносятся следующие изменения: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763B" w:rsidRDefault="0040763B" w:rsidP="00340F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Общий объем расходной части оставлен без изменения.</w:t>
      </w:r>
    </w:p>
    <w:p w:rsidR="00043F85" w:rsidRDefault="00043F85" w:rsidP="00340F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Размер дефицита бюджета муниципального района </w:t>
      </w:r>
      <w:r w:rsidR="0040763B">
        <w:rPr>
          <w:rFonts w:ascii="Times New Roman" w:hAnsi="Times New Roman" w:cs="Times New Roman"/>
          <w:sz w:val="28"/>
          <w:szCs w:val="28"/>
        </w:rPr>
        <w:t>уменьшен на 50,0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3F85" w:rsidRDefault="00043F85" w:rsidP="00340F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4E6F" w:rsidRDefault="001A4872" w:rsidP="001A48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ИЗМЕНЕНИЙ К </w:t>
      </w:r>
      <w:r w:rsidR="005E7FC3">
        <w:rPr>
          <w:rFonts w:ascii="Times New Roman" w:hAnsi="Times New Roman" w:cs="Times New Roman"/>
          <w:sz w:val="28"/>
          <w:szCs w:val="28"/>
        </w:rPr>
        <w:t>ПЕРВОМУ</w:t>
      </w:r>
      <w:r>
        <w:rPr>
          <w:rFonts w:ascii="Times New Roman" w:hAnsi="Times New Roman" w:cs="Times New Roman"/>
          <w:sz w:val="28"/>
          <w:szCs w:val="28"/>
        </w:rPr>
        <w:t xml:space="preserve"> ЧТЕНИЮ БЮДЖЕТА МУНИЦИПАЛЬНОГО РАЙОНА «ШИЛКИНСКИЙ РАЙОН» НА 201</w:t>
      </w:r>
      <w:r w:rsidR="005E7FC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A4872" w:rsidRDefault="001A4872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бюджета</w:t>
      </w:r>
    </w:p>
    <w:p w:rsidR="001A4872" w:rsidRDefault="001A4872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уб.)</w:t>
      </w:r>
    </w:p>
    <w:tbl>
      <w:tblPr>
        <w:tblStyle w:val="a3"/>
        <w:tblW w:w="0" w:type="auto"/>
        <w:tblLook w:val="04A0"/>
      </w:tblPr>
      <w:tblGrid>
        <w:gridCol w:w="1242"/>
        <w:gridCol w:w="5670"/>
        <w:gridCol w:w="2659"/>
      </w:tblGrid>
      <w:tr w:rsidR="001A4872" w:rsidTr="001A4872">
        <w:tc>
          <w:tcPr>
            <w:tcW w:w="1242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659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изменения</w:t>
            </w:r>
          </w:p>
        </w:tc>
      </w:tr>
      <w:tr w:rsidR="001A4872" w:rsidTr="001A4872">
        <w:tc>
          <w:tcPr>
            <w:tcW w:w="1242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1A4872" w:rsidRDefault="001A4872" w:rsidP="001A4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659" w:type="dxa"/>
          </w:tcPr>
          <w:p w:rsidR="001A4872" w:rsidRDefault="001A4872" w:rsidP="004076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="0040763B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A4872" w:rsidTr="001A4872">
        <w:tc>
          <w:tcPr>
            <w:tcW w:w="1242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1A4872" w:rsidRPr="001A4872" w:rsidRDefault="001A4872" w:rsidP="0040763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т.ч. </w:t>
            </w:r>
            <w:r w:rsidR="0040763B">
              <w:rPr>
                <w:rFonts w:ascii="Times New Roman" w:hAnsi="Times New Roman" w:cs="Times New Roman"/>
                <w:i/>
                <w:sz w:val="28"/>
                <w:szCs w:val="28"/>
              </w:rPr>
              <w:t>доходы от реализации муниципального имущества</w:t>
            </w:r>
          </w:p>
        </w:tc>
        <w:tc>
          <w:tcPr>
            <w:tcW w:w="2659" w:type="dxa"/>
          </w:tcPr>
          <w:p w:rsidR="001A4872" w:rsidRPr="001A4872" w:rsidRDefault="001A4872" w:rsidP="0040763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+ </w:t>
            </w:r>
            <w:r w:rsidR="0040763B">
              <w:rPr>
                <w:rFonts w:ascii="Times New Roman" w:hAnsi="Times New Roman" w:cs="Times New Roman"/>
                <w:i/>
                <w:sz w:val="28"/>
                <w:szCs w:val="28"/>
              </w:rPr>
              <w:t>50,0</w:t>
            </w:r>
          </w:p>
        </w:tc>
      </w:tr>
      <w:tr w:rsidR="00340F72" w:rsidTr="001A4872">
        <w:tc>
          <w:tcPr>
            <w:tcW w:w="1242" w:type="dxa"/>
          </w:tcPr>
          <w:p w:rsidR="00340F72" w:rsidRDefault="00340F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340F72" w:rsidRPr="00340F72" w:rsidRDefault="00340F72" w:rsidP="00340F7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659" w:type="dxa"/>
            <w:vAlign w:val="center"/>
          </w:tcPr>
          <w:p w:rsidR="00340F72" w:rsidRPr="00340F72" w:rsidRDefault="00340F72" w:rsidP="004076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+ </w:t>
            </w:r>
            <w:r w:rsidR="0040763B">
              <w:rPr>
                <w:rFonts w:ascii="Times New Roman" w:hAnsi="Times New Roman" w:cs="Times New Roman"/>
                <w:b/>
                <w:sz w:val="28"/>
                <w:szCs w:val="28"/>
              </w:rPr>
              <w:t>50,0</w:t>
            </w:r>
          </w:p>
        </w:tc>
      </w:tr>
    </w:tbl>
    <w:p w:rsidR="001A4872" w:rsidRDefault="001A4872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F85" w:rsidRDefault="00043F85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</w:t>
      </w:r>
    </w:p>
    <w:p w:rsidR="00043F85" w:rsidRDefault="00043F85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F85" w:rsidRDefault="00043F85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(тыс. руб.)</w:t>
      </w:r>
    </w:p>
    <w:tbl>
      <w:tblPr>
        <w:tblStyle w:val="a3"/>
        <w:tblW w:w="0" w:type="auto"/>
        <w:tblLook w:val="04A0"/>
      </w:tblPr>
      <w:tblGrid>
        <w:gridCol w:w="1242"/>
        <w:gridCol w:w="5670"/>
        <w:gridCol w:w="2659"/>
      </w:tblGrid>
      <w:tr w:rsidR="00043F85" w:rsidTr="00043F85">
        <w:tc>
          <w:tcPr>
            <w:tcW w:w="1242" w:type="dxa"/>
          </w:tcPr>
          <w:p w:rsidR="00043F85" w:rsidRDefault="00043F85" w:rsidP="005441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5670" w:type="dxa"/>
          </w:tcPr>
          <w:p w:rsidR="00043F85" w:rsidRDefault="00043F85" w:rsidP="005441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659" w:type="dxa"/>
          </w:tcPr>
          <w:p w:rsidR="00043F85" w:rsidRDefault="00043F85" w:rsidP="005441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изменения</w:t>
            </w:r>
          </w:p>
        </w:tc>
      </w:tr>
      <w:tr w:rsidR="00043F85" w:rsidTr="00043F85">
        <w:tc>
          <w:tcPr>
            <w:tcW w:w="1242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0" w:type="dxa"/>
          </w:tcPr>
          <w:p w:rsidR="00043F85" w:rsidRDefault="00043F85" w:rsidP="0004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расходы</w:t>
            </w:r>
          </w:p>
        </w:tc>
        <w:tc>
          <w:tcPr>
            <w:tcW w:w="2659" w:type="dxa"/>
          </w:tcPr>
          <w:p w:rsidR="00043F85" w:rsidRDefault="00043F85" w:rsidP="008709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="008709A2">
              <w:rPr>
                <w:rFonts w:ascii="Times New Roman" w:hAnsi="Times New Roman" w:cs="Times New Roman"/>
                <w:sz w:val="28"/>
                <w:szCs w:val="28"/>
              </w:rPr>
              <w:t>626,5</w:t>
            </w:r>
          </w:p>
        </w:tc>
      </w:tr>
      <w:tr w:rsidR="00043F85" w:rsidTr="00043F85">
        <w:tc>
          <w:tcPr>
            <w:tcW w:w="1242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670" w:type="dxa"/>
          </w:tcPr>
          <w:p w:rsidR="00043F85" w:rsidRDefault="00043F85" w:rsidP="0004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2659" w:type="dxa"/>
          </w:tcPr>
          <w:p w:rsidR="00043F85" w:rsidRDefault="00603C23" w:rsidP="008709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="008709A2">
              <w:rPr>
                <w:rFonts w:ascii="Times New Roman" w:hAnsi="Times New Roman" w:cs="Times New Roman"/>
                <w:sz w:val="28"/>
                <w:szCs w:val="28"/>
              </w:rPr>
              <w:t>5 199,6</w:t>
            </w:r>
          </w:p>
        </w:tc>
      </w:tr>
      <w:tr w:rsidR="00043F85" w:rsidTr="00043F85">
        <w:tc>
          <w:tcPr>
            <w:tcW w:w="1242" w:type="dxa"/>
          </w:tcPr>
          <w:p w:rsidR="00043F85" w:rsidRDefault="008709A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0" w:type="dxa"/>
          </w:tcPr>
          <w:p w:rsidR="00043F85" w:rsidRDefault="008709A2" w:rsidP="0004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 и физическая культура</w:t>
            </w:r>
          </w:p>
        </w:tc>
        <w:tc>
          <w:tcPr>
            <w:tcW w:w="2659" w:type="dxa"/>
          </w:tcPr>
          <w:p w:rsidR="00043F85" w:rsidRDefault="008709A2" w:rsidP="00603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- 300,0</w:t>
            </w:r>
          </w:p>
        </w:tc>
      </w:tr>
      <w:tr w:rsidR="008709A2" w:rsidTr="00043F85">
        <w:tc>
          <w:tcPr>
            <w:tcW w:w="1242" w:type="dxa"/>
          </w:tcPr>
          <w:p w:rsidR="008709A2" w:rsidRDefault="008709A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0" w:type="dxa"/>
          </w:tcPr>
          <w:p w:rsidR="008709A2" w:rsidRDefault="008709A2" w:rsidP="0004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659" w:type="dxa"/>
          </w:tcPr>
          <w:p w:rsidR="008709A2" w:rsidRDefault="008709A2" w:rsidP="00603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- 5 526,1</w:t>
            </w:r>
          </w:p>
        </w:tc>
      </w:tr>
      <w:tr w:rsidR="00043F85" w:rsidTr="00043F85">
        <w:tc>
          <w:tcPr>
            <w:tcW w:w="1242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043F85" w:rsidRPr="00043F85" w:rsidRDefault="00043F85" w:rsidP="00043F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3F85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659" w:type="dxa"/>
          </w:tcPr>
          <w:p w:rsidR="00043F85" w:rsidRPr="00043F85" w:rsidRDefault="00572714" w:rsidP="00603C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</w:tbl>
    <w:p w:rsidR="00043F85" w:rsidRDefault="00043F85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F85" w:rsidRDefault="00043F85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F85" w:rsidRDefault="00043F85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F85" w:rsidRPr="001A4872" w:rsidRDefault="00043F85" w:rsidP="00043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по финансам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Е.А. Конакова</w:t>
      </w:r>
    </w:p>
    <w:sectPr w:rsidR="00043F85" w:rsidRPr="001A4872" w:rsidSect="00FC4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099"/>
    <w:rsid w:val="00017605"/>
    <w:rsid w:val="00043F85"/>
    <w:rsid w:val="001A4872"/>
    <w:rsid w:val="00265099"/>
    <w:rsid w:val="00276F96"/>
    <w:rsid w:val="00340F72"/>
    <w:rsid w:val="0040763B"/>
    <w:rsid w:val="00572714"/>
    <w:rsid w:val="005E7FC3"/>
    <w:rsid w:val="00603C23"/>
    <w:rsid w:val="00675068"/>
    <w:rsid w:val="008709A2"/>
    <w:rsid w:val="00AB4AD5"/>
    <w:rsid w:val="00F1011A"/>
    <w:rsid w:val="00FC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48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0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09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KonakovaEA1</dc:creator>
  <cp:lastModifiedBy>KonakovaEA1</cp:lastModifiedBy>
  <cp:revision>4</cp:revision>
  <cp:lastPrinted>2016-12-28T07:47:00Z</cp:lastPrinted>
  <dcterms:created xsi:type="dcterms:W3CDTF">2016-12-13T00:35:00Z</dcterms:created>
  <dcterms:modified xsi:type="dcterms:W3CDTF">2016-12-28T07:47:00Z</dcterms:modified>
</cp:coreProperties>
</file>